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044/2008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 Regimento Escolar, a Proposta Político Pedagógica, os Planos de Estudos para o Ensino de 08 e 09 anos e adendo ao Regimento Escolar para Ensino de 09 anos, da Escola Municipal de Ensino Fundamental Portugal.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 Regimento Escolar, a Proposta Político Pedagógica, os Planos de Estudos  do Ensino de 08 e 09 anos e o Adendo ao Regimento Escolar para Ensino de 09 anos, da Escola Municipal de Ensino Fundamental  Portugal.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 Regimento Escolar, a Proposta Político Pedagógica, os Planos de Estudos disciplinam o Ensino Fundamental de 8 (oito) anos e o Ensino Fundamental de 9 (nove) anos, com organização curricular por séries e anos.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referidos documentos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 EMEIs e SMEd  para a Comissão de Análise.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Regimento Escolar, a Proposta Pedagógica, os Planos de Estudos para o Ensino de 08 anos e 09 anos e o Adendo ao Regimento Escolar para o Ensino de 09 anos,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referidos documentos estão aprovados, ressalvadas as possíveis incorreções de linguagem.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homologadas de cada documento, uma ficará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16 de dezembro de 2008.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